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A4" w:rsidRPr="00B640F3" w:rsidRDefault="00F21DD9" w:rsidP="00B13B56">
      <w:pPr>
        <w:pStyle w:val="a3"/>
        <w:wordWrap/>
        <w:autoSpaceDE/>
        <w:autoSpaceDN/>
        <w:adjustRightInd w:val="0"/>
        <w:spacing w:line="360" w:lineRule="auto"/>
        <w:jc w:val="center"/>
        <w:textAlignment w:val="baseline"/>
        <w:rPr>
          <w:rFonts w:ascii="함초롬바탕" w:eastAsia="함초롬바탕" w:hAnsi="함초롬바탕" w:cs="함초롬바탕"/>
          <w:kern w:val="0"/>
          <w:sz w:val="32"/>
          <w:szCs w:val="32"/>
        </w:rPr>
      </w:pPr>
      <w:r w:rsidRPr="00B640F3">
        <w:rPr>
          <w:rFonts w:ascii="함초롬바탕" w:eastAsia="함초롬바탕" w:hAnsi="함초롬바탕" w:cs="함초롬바탕" w:hint="eastAsia"/>
          <w:sz w:val="32"/>
          <w:szCs w:val="32"/>
        </w:rPr>
        <w:t xml:space="preserve">유기금속 </w:t>
      </w:r>
      <w:r w:rsidR="0099710D" w:rsidRPr="00B640F3">
        <w:rPr>
          <w:rFonts w:ascii="함초롬바탕" w:eastAsia="함초롬바탕" w:hAnsi="함초롬바탕" w:cs="함초롬바탕" w:hint="eastAsia"/>
          <w:sz w:val="32"/>
          <w:szCs w:val="32"/>
        </w:rPr>
        <w:t>및</w:t>
      </w:r>
      <w:r w:rsidRPr="00B640F3">
        <w:rPr>
          <w:rFonts w:ascii="함초롬바탕" w:eastAsia="함초롬바탕" w:hAnsi="함초롬바탕" w:cs="함초롬바탕" w:hint="eastAsia"/>
          <w:sz w:val="32"/>
          <w:szCs w:val="32"/>
        </w:rPr>
        <w:t xml:space="preserve"> 유기 촉매를 이용한 이산화탄소와 에폭사이드의 고리화 첨가 반응</w:t>
      </w:r>
      <w:r w:rsidR="00A16914">
        <w:rPr>
          <w:rFonts w:ascii="함초롬바탕" w:eastAsia="함초롬바탕" w:hAnsi="함초롬바탕" w:cs="함초롬바탕" w:hint="eastAsia"/>
          <w:sz w:val="32"/>
          <w:szCs w:val="32"/>
        </w:rPr>
        <w:t xml:space="preserve">과 </w:t>
      </w:r>
      <w:proofErr w:type="spellStart"/>
      <w:r w:rsidR="00A16914">
        <w:rPr>
          <w:rFonts w:ascii="함초롬바탕" w:eastAsia="함초롬바탕" w:hAnsi="함초롬바탕" w:cs="함초롬바탕" w:hint="eastAsia"/>
          <w:sz w:val="32"/>
          <w:szCs w:val="32"/>
        </w:rPr>
        <w:t>선택성</w:t>
      </w:r>
      <w:proofErr w:type="spellEnd"/>
      <w:r w:rsidR="00A16914">
        <w:rPr>
          <w:rFonts w:ascii="함초롬바탕" w:eastAsia="함초롬바탕" w:hAnsi="함초롬바탕" w:cs="함초롬바탕" w:hint="eastAsia"/>
          <w:sz w:val="32"/>
          <w:szCs w:val="32"/>
        </w:rPr>
        <w:t xml:space="preserve"> 조절 연구</w:t>
      </w:r>
      <w:bookmarkStart w:id="0" w:name="_GoBack"/>
      <w:bookmarkEnd w:id="0"/>
    </w:p>
    <w:p w:rsidR="00575CA4" w:rsidRPr="00B640F3" w:rsidRDefault="00575CA4">
      <w:pPr>
        <w:rPr>
          <w:rFonts w:ascii="함초롬바탕" w:eastAsia="함초롬바탕" w:hAnsi="함초롬바탕" w:cs="함초롬바탕"/>
        </w:rPr>
      </w:pPr>
    </w:p>
    <w:p w:rsidR="00575CA4" w:rsidRPr="00B640F3" w:rsidRDefault="00F21DD9">
      <w:pPr>
        <w:jc w:val="center"/>
        <w:rPr>
          <w:rFonts w:ascii="함초롬바탕" w:eastAsia="함초롬바탕" w:hAnsi="함초롬바탕" w:cs="함초롬바탕"/>
          <w:u w:val="single"/>
        </w:rPr>
      </w:pPr>
      <w:r w:rsidRPr="00B640F3">
        <w:rPr>
          <w:rFonts w:ascii="함초롬바탕" w:eastAsia="함초롬바탕" w:hAnsi="함초롬바탕" w:cs="함초롬바탕" w:hint="eastAsia"/>
          <w:u w:val="single"/>
        </w:rPr>
        <w:t>김영조</w:t>
      </w:r>
      <w:r w:rsidR="00575CA4" w:rsidRPr="00B640F3">
        <w:rPr>
          <w:rFonts w:ascii="함초롬바탕" w:eastAsia="함초롬바탕" w:hAnsi="함초롬바탕" w:cs="함초롬바탕" w:hint="eastAsia"/>
          <w:u w:val="single"/>
        </w:rPr>
        <w:t>*</w:t>
      </w:r>
    </w:p>
    <w:p w:rsidR="00575CA4" w:rsidRPr="00B640F3" w:rsidRDefault="00F21DD9">
      <w:pPr>
        <w:jc w:val="center"/>
        <w:rPr>
          <w:rFonts w:ascii="함초롬바탕" w:eastAsia="함초롬바탕" w:hAnsi="함초롬바탕" w:cs="함초롬바탕"/>
        </w:rPr>
      </w:pPr>
      <w:r w:rsidRPr="00B640F3">
        <w:rPr>
          <w:rFonts w:ascii="함초롬바탕" w:eastAsia="함초롬바탕" w:hAnsi="함초롬바탕" w:cs="함초롬바탕" w:hint="eastAsia"/>
        </w:rPr>
        <w:t>충북대학교 화학</w:t>
      </w:r>
      <w:r w:rsidR="00575CA4" w:rsidRPr="00B640F3">
        <w:rPr>
          <w:rFonts w:ascii="함초롬바탕" w:eastAsia="함초롬바탕" w:hAnsi="함초롬바탕" w:cs="함초롬바탕" w:hint="eastAsia"/>
        </w:rPr>
        <w:t>과</w:t>
      </w:r>
    </w:p>
    <w:p w:rsidR="00575CA4" w:rsidRPr="00B640F3" w:rsidRDefault="00575CA4">
      <w:pPr>
        <w:jc w:val="center"/>
        <w:rPr>
          <w:rFonts w:ascii="함초롬바탕" w:eastAsia="함초롬바탕" w:hAnsi="함초롬바탕" w:cs="함초롬바탕"/>
        </w:rPr>
      </w:pPr>
      <w:r w:rsidRPr="00B640F3">
        <w:rPr>
          <w:rFonts w:ascii="함초롬바탕" w:eastAsia="함초롬바탕" w:hAnsi="함초롬바탕" w:cs="함초롬바탕" w:hint="eastAsia"/>
        </w:rPr>
        <w:t>(</w:t>
      </w:r>
      <w:r w:rsidR="00F21DD9" w:rsidRPr="00B640F3">
        <w:rPr>
          <w:rFonts w:ascii="함초롬바탕" w:eastAsia="함초롬바탕" w:hAnsi="함초롬바탕" w:cs="함초롬바탕" w:hint="eastAsia"/>
        </w:rPr>
        <w:t>ykim@chungbuk.ac.kr</w:t>
      </w:r>
      <w:r w:rsidRPr="00B640F3">
        <w:rPr>
          <w:rFonts w:ascii="함초롬바탕" w:eastAsia="함초롬바탕" w:hAnsi="함초롬바탕" w:cs="함초롬바탕" w:hint="eastAsia"/>
        </w:rPr>
        <w:t>*)</w:t>
      </w:r>
    </w:p>
    <w:p w:rsidR="00575CA4" w:rsidRPr="00B640F3" w:rsidRDefault="00575CA4">
      <w:pPr>
        <w:rPr>
          <w:rFonts w:ascii="굴림" w:eastAsia="굴림" w:hAnsi="굴림"/>
        </w:rPr>
      </w:pPr>
    </w:p>
    <w:p w:rsidR="00A83473" w:rsidRDefault="00A83473" w:rsidP="00266986">
      <w:pPr>
        <w:pStyle w:val="a9"/>
        <w:spacing w:line="240" w:lineRule="auto"/>
        <w:rPr>
          <w:rFonts w:ascii="함초롬바탕" w:eastAsia="함초롬바탕" w:hAnsi="함초롬바탕" w:cs="함초롬바탕" w:hint="eastAsia"/>
          <w:bCs/>
          <w:color w:val="auto"/>
        </w:rPr>
      </w:pPr>
      <w:r>
        <w:rPr>
          <w:rFonts w:ascii="함초롬바탕" w:eastAsia="함초롬바탕" w:hAnsi="함초롬바탕" w:cs="함초롬바탕" w:hint="eastAsia"/>
          <w:bCs/>
          <w:color w:val="auto"/>
        </w:rPr>
        <w:t xml:space="preserve">이산화탄소와 </w:t>
      </w:r>
      <w:proofErr w:type="spellStart"/>
      <w:r>
        <w:rPr>
          <w:rFonts w:ascii="함초롬바탕" w:eastAsia="함초롬바탕" w:hAnsi="함초롬바탕" w:cs="함초롬바탕" w:hint="eastAsia"/>
          <w:bCs/>
          <w:color w:val="auto"/>
        </w:rPr>
        <w:t>에폭사이드로부터</w:t>
      </w:r>
      <w:proofErr w:type="spellEnd"/>
      <w:r>
        <w:rPr>
          <w:rFonts w:ascii="함초롬바탕" w:eastAsia="함초롬바탕" w:hAnsi="함초롬바탕" w:cs="함초롬바탕" w:hint="eastAsia"/>
          <w:bCs/>
          <w:color w:val="auto"/>
        </w:rPr>
        <w:t xml:space="preserve"> 만들어지는 </w:t>
      </w:r>
      <w:r w:rsidR="00966B4B" w:rsidRPr="00B640F3">
        <w:rPr>
          <w:rFonts w:ascii="함초롬바탕" w:eastAsia="함초롬바탕" w:hAnsi="함초롬바탕" w:cs="함초롬바탕"/>
          <w:bCs/>
          <w:color w:val="auto"/>
        </w:rPr>
        <w:t xml:space="preserve">환상 카보네이트 </w:t>
      </w:r>
      <w:r w:rsidR="00966B4B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(cyclic carbonate) </w:t>
      </w:r>
      <w:r w:rsidR="00966B4B" w:rsidRPr="00B640F3">
        <w:rPr>
          <w:rFonts w:ascii="함초롬바탕" w:eastAsia="함초롬바탕" w:hAnsi="함초롬바탕" w:cs="함초롬바탕"/>
          <w:bCs/>
          <w:color w:val="auto"/>
        </w:rPr>
        <w:t>화합물은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 </w:t>
      </w:r>
      <w:r w:rsidR="00966B4B" w:rsidRPr="00B640F3">
        <w:rPr>
          <w:rFonts w:ascii="함초롬바탕" w:eastAsia="함초롬바탕" w:hAnsi="함초롬바탕" w:cs="함초롬바탕"/>
          <w:color w:val="auto"/>
        </w:rPr>
        <w:t xml:space="preserve">폴리카보네이트 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(polycarbonate) </w:t>
      </w:r>
      <w:r w:rsidR="00966B4B" w:rsidRPr="00B640F3">
        <w:rPr>
          <w:rFonts w:ascii="함초롬바탕" w:eastAsia="함초롬바탕" w:hAnsi="함초롬바탕" w:cs="함초롬바탕"/>
          <w:color w:val="auto"/>
        </w:rPr>
        <w:t>합성을 위한 원료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유기 반응 용매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합성 섬유 가공 전구체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제약 공정의 중간체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리튬 전지용 전해질 용매 및 공정설비 보호제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알킬렌 글리콜 합성을 위한 전구체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거품억제첨가제</w:t>
      </w:r>
      <w:r w:rsidR="00966B4B" w:rsidRPr="00B640F3">
        <w:rPr>
          <w:rFonts w:ascii="함초롬바탕" w:eastAsia="함초롬바탕" w:hAnsi="함초롬바탕" w:cs="함초롬바탕" w:hint="eastAsia"/>
          <w:color w:val="auto"/>
        </w:rPr>
        <w:t xml:space="preserve">, </w:t>
      </w:r>
      <w:r w:rsidR="00966B4B" w:rsidRPr="00B640F3">
        <w:rPr>
          <w:rFonts w:ascii="함초롬바탕" w:eastAsia="함초롬바탕" w:hAnsi="함초롬바탕" w:cs="함초롬바탕"/>
          <w:color w:val="auto"/>
        </w:rPr>
        <w:t>유화제 등과 같이</w:t>
      </w:r>
      <w:r w:rsidR="00966B4B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r w:rsidR="00966B4B" w:rsidRPr="00B640F3">
        <w:rPr>
          <w:rFonts w:ascii="함초롬바탕" w:eastAsia="함초롬바탕" w:hAnsi="함초롬바탕" w:cs="함초롬바탕"/>
          <w:bCs/>
          <w:color w:val="auto"/>
        </w:rPr>
        <w:t>매우 광범위하게 사용되고 있</w:t>
      </w:r>
      <w:r w:rsidR="00966B4B" w:rsidRPr="00B640F3">
        <w:rPr>
          <w:rFonts w:ascii="함초롬바탕" w:eastAsia="함초롬바탕" w:hAnsi="함초롬바탕" w:cs="함초롬바탕" w:hint="eastAsia"/>
          <w:bCs/>
          <w:color w:val="auto"/>
        </w:rPr>
        <w:t>다.</w:t>
      </w:r>
      <w:r>
        <w:rPr>
          <w:rFonts w:ascii="함초롬바탕" w:eastAsia="함초롬바탕" w:hAnsi="함초롬바탕" w:cs="함초롬바탕" w:hint="eastAsia"/>
          <w:bCs/>
          <w:color w:val="auto"/>
        </w:rPr>
        <w:t xml:space="preserve"> 또한 이산화탄소와 에폭사이드의 반응을 통해 폴리카보네이트(polycarbonate) 고분자도 만들 수 있지만, 만들어지는 폴리카보네이트 화합물의 물리적 특성 때문에 응용성은 제한적이다.</w:t>
      </w:r>
      <w:r w:rsidR="00966B4B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이산화탄소와 에폭사이드의 고리화 첨가 반응 (cycloaddition reaction)</w:t>
      </w:r>
      <w:r w:rsidR="00966B4B" w:rsidRPr="00B640F3">
        <w:rPr>
          <w:rFonts w:ascii="함초롬바탕" w:eastAsia="함초롬바탕" w:hAnsi="함초롬바탕" w:cs="함초롬바탕"/>
          <w:bCs/>
          <w:color w:val="auto"/>
        </w:rPr>
        <w:t>에</w:t>
      </w:r>
      <w:r w:rsidR="00966B4B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의해 만들어지</w:t>
      </w:r>
      <w:r>
        <w:rPr>
          <w:rFonts w:ascii="함초롬바탕" w:eastAsia="함초롬바탕" w:hAnsi="함초롬바탕" w:cs="함초롬바탕" w:hint="eastAsia"/>
          <w:bCs/>
          <w:color w:val="auto"/>
        </w:rPr>
        <w:t>는</w:t>
      </w:r>
      <w:r w:rsidRPr="00A8347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r w:rsidRPr="00B640F3">
        <w:rPr>
          <w:rFonts w:ascii="함초롬바탕" w:eastAsia="함초롬바탕" w:hAnsi="함초롬바탕" w:cs="함초롬바탕" w:hint="eastAsia"/>
          <w:bCs/>
          <w:color w:val="auto"/>
        </w:rPr>
        <w:t>환상 카보네이트 화합물</w:t>
      </w:r>
      <w:r>
        <w:rPr>
          <w:rFonts w:ascii="함초롬바탕" w:eastAsia="함초롬바탕" w:hAnsi="함초롬바탕" w:cs="함초롬바탕" w:hint="eastAsia"/>
          <w:bCs/>
          <w:color w:val="auto"/>
        </w:rPr>
        <w:t>과 폴리카보네이트 화합물의 합성을 위해서는 다양한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촉매와 </w:t>
      </w:r>
      <w:proofErr w:type="spellStart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조촉매가</w:t>
      </w:r>
      <w:proofErr w:type="spellEnd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color w:val="auto"/>
        </w:rPr>
        <w:t>필요하다. 현재까지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아연, 알루미늄, </w:t>
      </w:r>
      <w:proofErr w:type="spellStart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크로뮴</w:t>
      </w:r>
      <w:proofErr w:type="spellEnd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, 코발트. 니켈, 구리 금속을 포함하는 많은 </w:t>
      </w:r>
      <w:proofErr w:type="spellStart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균일계</w:t>
      </w:r>
      <w:proofErr w:type="spellEnd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촉매와 암모늄 염이나 인계 염과 같은 </w:t>
      </w:r>
      <w:proofErr w:type="spellStart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조촉매가</w:t>
      </w:r>
      <w:proofErr w:type="spellEnd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r>
        <w:rPr>
          <w:rFonts w:ascii="함초롬바탕" w:eastAsia="함초롬바탕" w:hAnsi="함초롬바탕" w:cs="함초롬바탕" w:hint="eastAsia"/>
          <w:bCs/>
          <w:color w:val="auto"/>
        </w:rPr>
        <w:t>문헌에 보고되었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다. </w:t>
      </w:r>
    </w:p>
    <w:p w:rsidR="00966B4B" w:rsidRPr="00B640F3" w:rsidRDefault="00A83473" w:rsidP="00A83473">
      <w:pPr>
        <w:pStyle w:val="a9"/>
        <w:spacing w:line="240" w:lineRule="auto"/>
        <w:ind w:firstLineChars="100" w:firstLine="194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bCs/>
          <w:color w:val="auto"/>
        </w:rPr>
        <w:t>환상 카보네이트 화합물의 합성을 위해서는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proofErr w:type="spellStart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조촉매를</w:t>
      </w:r>
      <w:proofErr w:type="spellEnd"/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사용하지 않는 단일 촉매에 의한 반응과 유기 촉매에 대한 내용이 문헌에 보고되기도 하였으나, 일반적인 반응 조건에서 촉매 활성이 낮거나 높은 반응 온도와 긴 반응시간과 같은 매우 혹독한 반응조건이 필요한 형편이다. </w:t>
      </w:r>
      <w:r>
        <w:rPr>
          <w:rFonts w:ascii="함초롬바탕" w:eastAsia="함초롬바탕" w:hAnsi="함초롬바탕" w:cs="함초롬바탕" w:hint="eastAsia"/>
          <w:bCs/>
          <w:color w:val="auto"/>
        </w:rPr>
        <w:t xml:space="preserve">또한, 하나의 </w:t>
      </w:r>
      <w:proofErr w:type="spellStart"/>
      <w:r>
        <w:rPr>
          <w:rFonts w:ascii="함초롬바탕" w:eastAsia="함초롬바탕" w:hAnsi="함초롬바탕" w:cs="함초롬바탕" w:hint="eastAsia"/>
          <w:bCs/>
          <w:color w:val="auto"/>
        </w:rPr>
        <w:t>촉매계로</w:t>
      </w:r>
      <w:proofErr w:type="spellEnd"/>
      <w:r>
        <w:rPr>
          <w:rFonts w:ascii="함초롬바탕" w:eastAsia="함초롬바탕" w:hAnsi="함초롬바탕" w:cs="함초롬바탕" w:hint="eastAsia"/>
          <w:bCs/>
          <w:color w:val="auto"/>
        </w:rPr>
        <w:t xml:space="preserve"> 환상 카보네이트와 폴리카보네이트의 </w:t>
      </w:r>
      <w:proofErr w:type="spellStart"/>
      <w:r w:rsidR="00A16914">
        <w:rPr>
          <w:rFonts w:ascii="함초롬바탕" w:eastAsia="함초롬바탕" w:hAnsi="함초롬바탕" w:cs="함초롬바탕" w:hint="eastAsia"/>
          <w:bCs/>
          <w:color w:val="auto"/>
        </w:rPr>
        <w:t>선택성</w:t>
      </w:r>
      <w:proofErr w:type="spellEnd"/>
      <w:r w:rsidR="00A16914">
        <w:rPr>
          <w:rFonts w:ascii="함초롬바탕" w:eastAsia="함초롬바탕" w:hAnsi="함초롬바탕" w:cs="함초롬바탕" w:hint="eastAsia"/>
          <w:bCs/>
          <w:color w:val="auto"/>
        </w:rPr>
        <w:t xml:space="preserve"> 조절에 대한 연구는 전무하다. 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따라서 본 연구에서는 </w:t>
      </w:r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친환경적인 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유기 촉매</w:t>
      </w:r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, 혹독한 반응조건이 필요하지 않으면서 </w:t>
      </w:r>
      <w:proofErr w:type="spellStart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>조촉매를</w:t>
      </w:r>
      <w:proofErr w:type="spellEnd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사용하지 않는 단일 </w:t>
      </w:r>
      <w:proofErr w:type="spellStart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>촉매계</w:t>
      </w:r>
      <w:proofErr w:type="spellEnd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및 중심금속으로 사용된 예가 적은 </w:t>
      </w:r>
      <w:proofErr w:type="spellStart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>촉매계를</w:t>
      </w:r>
      <w:proofErr w:type="spellEnd"/>
      <w:r w:rsidR="00D63FDC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이용한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  <w:r w:rsidR="00A16914">
        <w:rPr>
          <w:rFonts w:ascii="함초롬바탕" w:eastAsia="함초롬바탕" w:hAnsi="함초롬바탕" w:cs="함초롬바탕" w:hint="eastAsia"/>
          <w:bCs/>
          <w:color w:val="auto"/>
        </w:rPr>
        <w:t xml:space="preserve">환상 카보네이트 화합물의 합성과 </w:t>
      </w:r>
      <w:proofErr w:type="spellStart"/>
      <w:r w:rsidR="00A16914">
        <w:rPr>
          <w:rFonts w:ascii="함초롬바탕" w:eastAsia="함초롬바탕" w:hAnsi="함초롬바탕" w:cs="함초롬바탕" w:hint="eastAsia"/>
          <w:bCs/>
          <w:color w:val="auto"/>
        </w:rPr>
        <w:t>치환기의</w:t>
      </w:r>
      <w:proofErr w:type="spellEnd"/>
      <w:r w:rsidR="00A16914">
        <w:rPr>
          <w:rFonts w:ascii="함초롬바탕" w:eastAsia="함초롬바탕" w:hAnsi="함초롬바탕" w:cs="함초롬바탕" w:hint="eastAsia"/>
          <w:bCs/>
          <w:color w:val="auto"/>
        </w:rPr>
        <w:t xml:space="preserve"> 조절에 따른 환상 카보네이트 화합물과 폴리카보네이트 화합물의 </w:t>
      </w:r>
      <w:proofErr w:type="spellStart"/>
      <w:r w:rsidR="00A16914">
        <w:rPr>
          <w:rFonts w:ascii="함초롬바탕" w:eastAsia="함초롬바탕" w:hAnsi="함초롬바탕" w:cs="함초롬바탕" w:hint="eastAsia"/>
          <w:bCs/>
          <w:color w:val="auto"/>
        </w:rPr>
        <w:t>선택성</w:t>
      </w:r>
      <w:proofErr w:type="spellEnd"/>
      <w:r w:rsidR="00A16914">
        <w:rPr>
          <w:rFonts w:ascii="함초롬바탕" w:eastAsia="함초롬바탕" w:hAnsi="함초롬바탕" w:cs="함초롬바탕" w:hint="eastAsia"/>
          <w:bCs/>
          <w:color w:val="auto"/>
        </w:rPr>
        <w:t xml:space="preserve"> 조절</w:t>
      </w:r>
      <w:r w:rsidR="00266986" w:rsidRPr="00B640F3">
        <w:rPr>
          <w:rFonts w:ascii="함초롬바탕" w:eastAsia="함초롬바탕" w:hAnsi="함초롬바탕" w:cs="함초롬바탕" w:hint="eastAsia"/>
          <w:bCs/>
          <w:color w:val="auto"/>
        </w:rPr>
        <w:t>에 대한 결과에 대해서 발표하고자 한다.</w:t>
      </w:r>
      <w:r>
        <w:rPr>
          <w:rFonts w:ascii="함초롬바탕" w:eastAsia="함초롬바탕" w:hAnsi="함초롬바탕" w:cs="함초롬바탕" w:hint="eastAsia"/>
          <w:bCs/>
          <w:color w:val="auto"/>
        </w:rPr>
        <w:t xml:space="preserve"> </w:t>
      </w:r>
    </w:p>
    <w:sectPr w:rsidR="00966B4B" w:rsidRPr="00B640F3" w:rsidSect="00E364B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A4" w:rsidRDefault="009558A4" w:rsidP="00C96C53">
      <w:r>
        <w:separator/>
      </w:r>
    </w:p>
  </w:endnote>
  <w:endnote w:type="continuationSeparator" w:id="0">
    <w:p w:rsidR="009558A4" w:rsidRDefault="009558A4" w:rsidP="00C9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A4" w:rsidRDefault="009558A4" w:rsidP="00C96C53">
      <w:r>
        <w:separator/>
      </w:r>
    </w:p>
  </w:footnote>
  <w:footnote w:type="continuationSeparator" w:id="0">
    <w:p w:rsidR="009558A4" w:rsidRDefault="009558A4" w:rsidP="00C9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53"/>
    <w:rsid w:val="000F7899"/>
    <w:rsid w:val="001C0D92"/>
    <w:rsid w:val="00266986"/>
    <w:rsid w:val="00381601"/>
    <w:rsid w:val="004836ED"/>
    <w:rsid w:val="0053220E"/>
    <w:rsid w:val="00536DF4"/>
    <w:rsid w:val="00575CA4"/>
    <w:rsid w:val="006430AF"/>
    <w:rsid w:val="006A0F27"/>
    <w:rsid w:val="006B617B"/>
    <w:rsid w:val="006F6234"/>
    <w:rsid w:val="00775D42"/>
    <w:rsid w:val="007C2683"/>
    <w:rsid w:val="007C6E0C"/>
    <w:rsid w:val="008E0E85"/>
    <w:rsid w:val="009558A4"/>
    <w:rsid w:val="00966B4B"/>
    <w:rsid w:val="0099710D"/>
    <w:rsid w:val="00A031C1"/>
    <w:rsid w:val="00A16914"/>
    <w:rsid w:val="00A23227"/>
    <w:rsid w:val="00A83473"/>
    <w:rsid w:val="00B13B56"/>
    <w:rsid w:val="00B640F3"/>
    <w:rsid w:val="00C96C53"/>
    <w:rsid w:val="00CA35F8"/>
    <w:rsid w:val="00CE6416"/>
    <w:rsid w:val="00D63FDC"/>
    <w:rsid w:val="00DD6496"/>
    <w:rsid w:val="00E364BB"/>
    <w:rsid w:val="00E658DD"/>
    <w:rsid w:val="00F21DD9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/>
      <w:b/>
      <w:bCs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Char"/>
    <w:uiPriority w:val="99"/>
    <w:unhideWhenUsed/>
    <w:rsid w:val="00C96C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C96C53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C96C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C96C53"/>
    <w:rPr>
      <w:rFonts w:ascii="바탕"/>
      <w:kern w:val="2"/>
      <w:szCs w:val="24"/>
    </w:rPr>
  </w:style>
  <w:style w:type="paragraph" w:customStyle="1" w:styleId="a9">
    <w:name w:val="바탕글"/>
    <w:basedOn w:val="a"/>
    <w:rsid w:val="00966B4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imes New Roman"/>
      <w:b/>
      <w:bCs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Char"/>
    <w:uiPriority w:val="99"/>
    <w:unhideWhenUsed/>
    <w:rsid w:val="00C96C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C96C53"/>
    <w:rPr>
      <w:rFonts w:ascii="바탕"/>
      <w:kern w:val="2"/>
      <w:szCs w:val="24"/>
    </w:rPr>
  </w:style>
  <w:style w:type="paragraph" w:styleId="a8">
    <w:name w:val="footer"/>
    <w:basedOn w:val="a"/>
    <w:link w:val="Char0"/>
    <w:uiPriority w:val="99"/>
    <w:unhideWhenUsed/>
    <w:rsid w:val="00C96C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C96C53"/>
    <w:rPr>
      <w:rFonts w:ascii="바탕"/>
      <w:kern w:val="2"/>
      <w:szCs w:val="24"/>
    </w:rPr>
  </w:style>
  <w:style w:type="paragraph" w:customStyle="1" w:styleId="a9">
    <w:name w:val="바탕글"/>
    <w:basedOn w:val="a"/>
    <w:rsid w:val="00966B4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Surface Chemical Analysis on Corrosion of Alloys in Supercritical Water Oxidation of Halogenated Hydrocarbon</vt:lpstr>
    </vt:vector>
  </TitlesOfParts>
  <Company>이상진</Company>
  <LinksUpToDate>false</LinksUpToDate>
  <CharactersWithSpaces>986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mailto:limjs@sogang.ac.kr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Chemical Analysis on Corrosion of Alloys in Supercritical Water Oxidation of Halogenated Hydrocarbon</dc:title>
  <dc:creator>연세대</dc:creator>
  <cp:lastModifiedBy>mkim</cp:lastModifiedBy>
  <cp:revision>3</cp:revision>
  <dcterms:created xsi:type="dcterms:W3CDTF">2016-05-27T06:58:00Z</dcterms:created>
  <dcterms:modified xsi:type="dcterms:W3CDTF">2016-05-27T07:10:00Z</dcterms:modified>
</cp:coreProperties>
</file>