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89" w:rsidRDefault="00BB4B89" w:rsidP="00EB2398">
      <w:pPr>
        <w:pStyle w:val="MS"/>
        <w:widowControl w:val="0"/>
        <w:spacing w:after="0" w:line="360" w:lineRule="auto"/>
        <w:jc w:val="center"/>
        <w:rPr>
          <w:rFonts w:asciiTheme="minorHAnsi" w:eastAsia="가는안상수체" w:hAnsiTheme="minorHAnsi" w:cstheme="minorHAnsi"/>
          <w:b/>
          <w:bCs/>
          <w:sz w:val="32"/>
          <w:szCs w:val="32"/>
        </w:rPr>
      </w:pPr>
      <w:r>
        <w:rPr>
          <w:rFonts w:asciiTheme="minorHAnsi" w:eastAsia="가는안상수체" w:hAnsiTheme="minorHAnsi" w:cstheme="minorHAnsi" w:hint="eastAsia"/>
          <w:b/>
          <w:bCs/>
          <w:sz w:val="32"/>
          <w:szCs w:val="32"/>
        </w:rPr>
        <w:t xml:space="preserve">Sampling Matters: </w:t>
      </w:r>
    </w:p>
    <w:p w:rsidR="00EB2398" w:rsidRPr="00A911D6" w:rsidRDefault="00BB4B89" w:rsidP="00EB2398">
      <w:pPr>
        <w:pStyle w:val="MS"/>
        <w:widowControl w:val="0"/>
        <w:spacing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="가는안상수체" w:hAnsiTheme="minorHAnsi" w:cstheme="minorHAnsi" w:hint="eastAsia"/>
          <w:b/>
          <w:bCs/>
          <w:sz w:val="32"/>
          <w:szCs w:val="32"/>
        </w:rPr>
        <w:t xml:space="preserve">Direct Sampling Ionization MS of Complex Mixtures </w:t>
      </w:r>
    </w:p>
    <w:p w:rsidR="00EB2398" w:rsidRPr="00A911D6" w:rsidRDefault="00EB2398" w:rsidP="00EB2398">
      <w:pPr>
        <w:pStyle w:val="MS"/>
        <w:widowControl w:val="0"/>
        <w:tabs>
          <w:tab w:val="left" w:pos="1014"/>
        </w:tabs>
        <w:spacing w:after="0" w:line="360" w:lineRule="auto"/>
        <w:rPr>
          <w:rFonts w:asciiTheme="minorHAnsi" w:hAnsiTheme="minorHAnsi" w:cstheme="minorHAnsi"/>
        </w:rPr>
      </w:pPr>
      <w:r w:rsidRPr="00A911D6">
        <w:rPr>
          <w:rFonts w:asciiTheme="minorHAnsi" w:hAnsiTheme="minorHAnsi" w:cstheme="minorHAnsi"/>
        </w:rPr>
        <w:tab/>
      </w:r>
    </w:p>
    <w:p w:rsidR="00EB2398" w:rsidRPr="00A911D6" w:rsidRDefault="00EB2398" w:rsidP="00EB2398">
      <w:pPr>
        <w:pStyle w:val="MS"/>
        <w:widowControl w:val="0"/>
        <w:spacing w:after="0" w:line="360" w:lineRule="auto"/>
        <w:jc w:val="center"/>
        <w:rPr>
          <w:rFonts w:asciiTheme="minorHAnsi" w:hAnsiTheme="minorHAnsi" w:cstheme="minorHAnsi"/>
        </w:rPr>
      </w:pPr>
      <w:proofErr w:type="spellStart"/>
      <w:r w:rsidRPr="00A911D6">
        <w:rPr>
          <w:rFonts w:asciiTheme="minorHAnsi" w:eastAsia="가는안상수체" w:hAnsiTheme="minorHAnsi" w:cstheme="minorHAnsi"/>
        </w:rPr>
        <w:t>Sangwon</w:t>
      </w:r>
      <w:proofErr w:type="spellEnd"/>
      <w:r w:rsidRPr="00A911D6">
        <w:rPr>
          <w:rFonts w:asciiTheme="minorHAnsi" w:eastAsia="가는안상수체" w:hAnsiTheme="minorHAnsi" w:cstheme="minorHAnsi"/>
        </w:rPr>
        <w:t xml:space="preserve"> Cha, Ph.D.</w:t>
      </w:r>
    </w:p>
    <w:p w:rsidR="00EB2398" w:rsidRPr="00A911D6" w:rsidRDefault="00EB2398" w:rsidP="00EB2398">
      <w:pPr>
        <w:pStyle w:val="MS"/>
        <w:widowControl w:val="0"/>
        <w:spacing w:after="0" w:line="360" w:lineRule="auto"/>
        <w:jc w:val="center"/>
        <w:rPr>
          <w:rFonts w:asciiTheme="minorHAnsi" w:hAnsiTheme="minorHAnsi" w:cstheme="minorHAnsi"/>
        </w:rPr>
      </w:pPr>
      <w:r w:rsidRPr="00A911D6">
        <w:rPr>
          <w:rFonts w:asciiTheme="minorHAnsi" w:eastAsia="가는안상수체" w:hAnsiTheme="minorHAnsi" w:cstheme="minorHAnsi"/>
        </w:rPr>
        <w:t>Dep</w:t>
      </w:r>
      <w:r w:rsidR="007926F2">
        <w:rPr>
          <w:rFonts w:asciiTheme="minorHAnsi" w:eastAsia="가는안상수체" w:hAnsiTheme="minorHAnsi" w:cstheme="minorHAnsi" w:hint="eastAsia"/>
        </w:rPr>
        <w:t>artment of</w:t>
      </w:r>
      <w:r w:rsidRPr="00A911D6">
        <w:rPr>
          <w:rFonts w:asciiTheme="minorHAnsi" w:eastAsia="가는안상수체" w:hAnsiTheme="minorHAnsi" w:cstheme="minorHAnsi"/>
        </w:rPr>
        <w:t xml:space="preserve"> Chemistry, </w:t>
      </w:r>
      <w:proofErr w:type="spellStart"/>
      <w:r w:rsidRPr="00A911D6">
        <w:rPr>
          <w:rFonts w:asciiTheme="minorHAnsi" w:eastAsia="가는안상수체" w:hAnsiTheme="minorHAnsi" w:cstheme="minorHAnsi"/>
        </w:rPr>
        <w:t>Hankuk</w:t>
      </w:r>
      <w:proofErr w:type="spellEnd"/>
      <w:r w:rsidRPr="00A911D6">
        <w:rPr>
          <w:rFonts w:asciiTheme="minorHAnsi" w:eastAsia="가는안상수체" w:hAnsiTheme="minorHAnsi" w:cstheme="minorHAnsi"/>
        </w:rPr>
        <w:t xml:space="preserve"> University of Foreign Studies, </w:t>
      </w:r>
      <w:proofErr w:type="spellStart"/>
      <w:r w:rsidRPr="00A911D6">
        <w:rPr>
          <w:rFonts w:asciiTheme="minorHAnsi" w:eastAsia="가는안상수체" w:hAnsiTheme="minorHAnsi" w:cstheme="minorHAnsi"/>
        </w:rPr>
        <w:t>Yongin</w:t>
      </w:r>
      <w:proofErr w:type="spellEnd"/>
      <w:r w:rsidRPr="00A911D6">
        <w:rPr>
          <w:rFonts w:asciiTheme="minorHAnsi" w:eastAsia="가는안상수체" w:hAnsiTheme="minorHAnsi" w:cstheme="minorHAnsi"/>
        </w:rPr>
        <w:t xml:space="preserve">, </w:t>
      </w:r>
      <w:proofErr w:type="spellStart"/>
      <w:r w:rsidRPr="00A911D6">
        <w:rPr>
          <w:rFonts w:asciiTheme="minorHAnsi" w:eastAsia="가는안상수체" w:hAnsiTheme="minorHAnsi" w:cstheme="minorHAnsi"/>
        </w:rPr>
        <w:t>Gyeongi</w:t>
      </w:r>
      <w:proofErr w:type="spellEnd"/>
      <w:r w:rsidRPr="00A911D6">
        <w:rPr>
          <w:rFonts w:asciiTheme="minorHAnsi" w:eastAsia="가는안상수체" w:hAnsiTheme="minorHAnsi" w:cstheme="minorHAnsi"/>
        </w:rPr>
        <w:t xml:space="preserve"> 449-791, Korea</w:t>
      </w:r>
    </w:p>
    <w:p w:rsidR="00EB2398" w:rsidRPr="00A911D6" w:rsidRDefault="00EB2398" w:rsidP="00EB2398">
      <w:pPr>
        <w:pStyle w:val="MS"/>
        <w:widowControl w:val="0"/>
        <w:spacing w:after="0" w:line="360" w:lineRule="auto"/>
        <w:jc w:val="center"/>
        <w:rPr>
          <w:rFonts w:asciiTheme="minorHAnsi" w:hAnsiTheme="minorHAnsi" w:cstheme="minorHAnsi"/>
        </w:rPr>
      </w:pPr>
    </w:p>
    <w:p w:rsidR="00EB2398" w:rsidRPr="00A911D6" w:rsidRDefault="00EB2398" w:rsidP="00EB2398">
      <w:pPr>
        <w:pStyle w:val="MS"/>
        <w:widowControl w:val="0"/>
        <w:spacing w:after="0" w:line="360" w:lineRule="auto"/>
        <w:rPr>
          <w:rFonts w:asciiTheme="minorHAnsi" w:hAnsiTheme="minorHAnsi" w:cstheme="minorHAnsi"/>
        </w:rPr>
      </w:pPr>
      <w:r w:rsidRPr="00A911D6">
        <w:rPr>
          <w:rFonts w:asciiTheme="minorHAnsi" w:eastAsia="가는안상수체" w:hAnsiTheme="minorHAnsi" w:cstheme="minorHAnsi"/>
          <w:b/>
          <w:bCs/>
        </w:rPr>
        <w:t>Abstract</w:t>
      </w:r>
    </w:p>
    <w:p w:rsidR="00FF7A3E" w:rsidRPr="00A911D6" w:rsidRDefault="00BB4B89" w:rsidP="006627CC">
      <w:pPr>
        <w:pStyle w:val="MS"/>
        <w:widowControl w:val="0"/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가는안상수체" w:hAnsiTheme="minorHAnsi" w:cstheme="minorHAnsi" w:hint="eastAsia"/>
        </w:rPr>
        <w:t>A typical mass spe</w:t>
      </w:r>
      <w:bookmarkStart w:id="0" w:name="_GoBack"/>
      <w:bookmarkEnd w:id="0"/>
      <w:r>
        <w:rPr>
          <w:rFonts w:asciiTheme="minorHAnsi" w:eastAsia="가는안상수체" w:hAnsiTheme="minorHAnsi" w:cstheme="minorHAnsi" w:hint="eastAsia"/>
        </w:rPr>
        <w:t>ctrometry (MS)-based</w:t>
      </w:r>
      <w:r w:rsidR="000F7075">
        <w:rPr>
          <w:rFonts w:asciiTheme="minorHAnsi" w:eastAsia="가는안상수체" w:hAnsiTheme="minorHAnsi" w:cstheme="minorHAnsi" w:hint="eastAsia"/>
        </w:rPr>
        <w:t>,</w:t>
      </w:r>
      <w:r>
        <w:rPr>
          <w:rFonts w:asciiTheme="minorHAnsi" w:eastAsia="가는안상수체" w:hAnsiTheme="minorHAnsi" w:cstheme="minorHAnsi" w:hint="eastAsia"/>
        </w:rPr>
        <w:t xml:space="preserve"> complex mixture analysis usually involves intensive chemical extraction and chromatographic separation steps. However, direct sample analysis with minimal sample preparation is sometimes desirable in order to achieve high-throughput screening</w:t>
      </w:r>
      <w:r w:rsidR="00DE1ED0">
        <w:rPr>
          <w:rFonts w:asciiTheme="minorHAnsi" w:eastAsia="가는안상수체" w:hAnsiTheme="minorHAnsi" w:cstheme="minorHAnsi" w:hint="eastAsia"/>
        </w:rPr>
        <w:t xml:space="preserve"> or to minimize sample denaturation</w:t>
      </w:r>
      <w:r>
        <w:rPr>
          <w:rFonts w:asciiTheme="minorHAnsi" w:eastAsia="가는안상수체" w:hAnsiTheme="minorHAnsi" w:cstheme="minorHAnsi" w:hint="eastAsia"/>
        </w:rPr>
        <w:t xml:space="preserve">. In this presentation, various </w:t>
      </w:r>
      <w:r w:rsidR="00D93685">
        <w:rPr>
          <w:rFonts w:asciiTheme="minorHAnsi" w:eastAsia="가는안상수체" w:hAnsiTheme="minorHAnsi" w:cstheme="minorHAnsi" w:hint="eastAsia"/>
        </w:rPr>
        <w:t xml:space="preserve">MS </w:t>
      </w:r>
      <w:r>
        <w:rPr>
          <w:rFonts w:asciiTheme="minorHAnsi" w:eastAsia="가는안상수체" w:hAnsiTheme="minorHAnsi" w:cstheme="minorHAnsi" w:hint="eastAsia"/>
        </w:rPr>
        <w:t xml:space="preserve">methodologies for </w:t>
      </w:r>
      <w:r w:rsidR="00D93685">
        <w:rPr>
          <w:rFonts w:asciiTheme="minorHAnsi" w:eastAsia="가는안상수체" w:hAnsiTheme="minorHAnsi" w:cstheme="minorHAnsi" w:hint="eastAsia"/>
        </w:rPr>
        <w:t>direct</w:t>
      </w:r>
      <w:r>
        <w:rPr>
          <w:rFonts w:asciiTheme="minorHAnsi" w:eastAsia="가는안상수체" w:hAnsiTheme="minorHAnsi" w:cstheme="minorHAnsi" w:hint="eastAsia"/>
        </w:rPr>
        <w:t xml:space="preserve"> complex mixture analysis</w:t>
      </w:r>
      <w:r w:rsidR="00D93685">
        <w:rPr>
          <w:rFonts w:asciiTheme="minorHAnsi" w:eastAsia="가는안상수체" w:hAnsiTheme="minorHAnsi" w:cstheme="minorHAnsi" w:hint="eastAsia"/>
        </w:rPr>
        <w:t xml:space="preserve"> will be discussed</w:t>
      </w:r>
      <w:r>
        <w:rPr>
          <w:rFonts w:asciiTheme="minorHAnsi" w:eastAsia="가는안상수체" w:hAnsiTheme="minorHAnsi" w:cstheme="minorHAnsi" w:hint="eastAsia"/>
        </w:rPr>
        <w:t xml:space="preserve">. </w:t>
      </w:r>
      <w:r w:rsidR="00D93685">
        <w:rPr>
          <w:rFonts w:asciiTheme="minorHAnsi" w:eastAsia="가는안상수체" w:hAnsiTheme="minorHAnsi" w:cstheme="minorHAnsi" w:hint="eastAsia"/>
        </w:rPr>
        <w:t xml:space="preserve">The </w:t>
      </w:r>
      <w:r>
        <w:rPr>
          <w:rFonts w:asciiTheme="minorHAnsi" w:eastAsia="가는안상수체" w:hAnsiTheme="minorHAnsi" w:cstheme="minorHAnsi" w:hint="eastAsia"/>
        </w:rPr>
        <w:t>first part of presentation</w:t>
      </w:r>
      <w:r w:rsidR="00D93685">
        <w:rPr>
          <w:rFonts w:asciiTheme="minorHAnsi" w:eastAsia="가는안상수체" w:hAnsiTheme="minorHAnsi" w:cstheme="minorHAnsi" w:hint="eastAsia"/>
        </w:rPr>
        <w:t xml:space="preserve"> will focus on</w:t>
      </w:r>
      <w:r>
        <w:rPr>
          <w:rFonts w:asciiTheme="minorHAnsi" w:eastAsia="가는안상수체" w:hAnsiTheme="minorHAnsi" w:cstheme="minorHAnsi" w:hint="eastAsia"/>
        </w:rPr>
        <w:t xml:space="preserve"> </w:t>
      </w:r>
      <w:r w:rsidR="00D93685">
        <w:rPr>
          <w:rFonts w:asciiTheme="minorHAnsi" w:eastAsia="가는안상수체" w:hAnsiTheme="minorHAnsi" w:cstheme="minorHAnsi" w:hint="eastAsia"/>
        </w:rPr>
        <w:t>m</w:t>
      </w:r>
      <w:r w:rsidR="00FB0680">
        <w:rPr>
          <w:rFonts w:asciiTheme="minorHAnsi" w:eastAsia="가는안상수체" w:hAnsiTheme="minorHAnsi" w:cstheme="minorHAnsi" w:hint="eastAsia"/>
        </w:rPr>
        <w:t xml:space="preserve">atrix-assisted </w:t>
      </w:r>
      <w:r w:rsidR="00FF7A3E" w:rsidRPr="00FF7A3E">
        <w:rPr>
          <w:rFonts w:asciiTheme="minorHAnsi" w:eastAsia="가는안상수체" w:hAnsiTheme="minorHAnsi" w:cstheme="minorHAnsi"/>
        </w:rPr>
        <w:t>laser desorption/ionization (</w:t>
      </w:r>
      <w:r w:rsidR="00FB0680">
        <w:rPr>
          <w:rFonts w:asciiTheme="minorHAnsi" w:eastAsia="가는안상수체" w:hAnsiTheme="minorHAnsi" w:cstheme="minorHAnsi" w:hint="eastAsia"/>
        </w:rPr>
        <w:t>MAL</w:t>
      </w:r>
      <w:r w:rsidR="007444B5">
        <w:rPr>
          <w:rFonts w:asciiTheme="minorHAnsi" w:eastAsia="가는안상수체" w:hAnsiTheme="minorHAnsi" w:cstheme="minorHAnsi"/>
        </w:rPr>
        <w:t xml:space="preserve">DI) </w:t>
      </w:r>
      <w:r w:rsidR="00FF7A3E" w:rsidRPr="00FF7A3E">
        <w:rPr>
          <w:rFonts w:asciiTheme="minorHAnsi" w:eastAsia="가는안상수체" w:hAnsiTheme="minorHAnsi" w:cstheme="minorHAnsi"/>
        </w:rPr>
        <w:t>MS</w:t>
      </w:r>
      <w:r w:rsidR="00DE1ED0">
        <w:rPr>
          <w:rFonts w:asciiTheme="minorHAnsi" w:eastAsia="가는안상수체" w:hAnsiTheme="minorHAnsi" w:cstheme="minorHAnsi" w:hint="eastAsia"/>
        </w:rPr>
        <w:t xml:space="preserve"> as a metabolite fingerprinting platform</w:t>
      </w:r>
      <w:r w:rsidR="00D93685">
        <w:rPr>
          <w:rFonts w:asciiTheme="minorHAnsi" w:eastAsia="가는안상수체" w:hAnsiTheme="minorHAnsi" w:cstheme="minorHAnsi" w:hint="eastAsia"/>
        </w:rPr>
        <w:t xml:space="preserve">. MALDI MS is an intriguing </w:t>
      </w:r>
      <w:r w:rsidR="000F7075">
        <w:rPr>
          <w:rFonts w:asciiTheme="minorHAnsi" w:eastAsia="가는안상수체" w:hAnsiTheme="minorHAnsi" w:cstheme="minorHAnsi" w:hint="eastAsia"/>
        </w:rPr>
        <w:t>technique</w:t>
      </w:r>
      <w:r w:rsidR="00D93685">
        <w:rPr>
          <w:rFonts w:asciiTheme="minorHAnsi" w:eastAsia="가는안상수체" w:hAnsiTheme="minorHAnsi" w:cstheme="minorHAnsi" w:hint="eastAsia"/>
        </w:rPr>
        <w:t xml:space="preserve"> for metabolite </w:t>
      </w:r>
      <w:r w:rsidR="00D93685">
        <w:rPr>
          <w:rFonts w:asciiTheme="minorHAnsi" w:eastAsia="가는안상수체" w:hAnsiTheme="minorHAnsi" w:cstheme="minorHAnsi"/>
        </w:rPr>
        <w:t>fingerprinting</w:t>
      </w:r>
      <w:r w:rsidR="00D93685">
        <w:rPr>
          <w:rFonts w:asciiTheme="minorHAnsi" w:eastAsia="가는안상수체" w:hAnsiTheme="minorHAnsi" w:cstheme="minorHAnsi" w:hint="eastAsia"/>
        </w:rPr>
        <w:t xml:space="preserve"> </w:t>
      </w:r>
      <w:r w:rsidR="00D93685" w:rsidRPr="00D93685">
        <w:rPr>
          <w:rFonts w:asciiTheme="minorHAnsi" w:eastAsia="가는안상수체" w:hAnsiTheme="minorHAnsi" w:cstheme="minorHAnsi"/>
        </w:rPr>
        <w:t xml:space="preserve">due to its speed, salt tolerance, and ability of </w:t>
      </w:r>
      <w:r w:rsidR="000F7075" w:rsidRPr="00D93685">
        <w:rPr>
          <w:rFonts w:asciiTheme="minorHAnsi" w:eastAsia="가는안상수체" w:hAnsiTheme="minorHAnsi" w:cstheme="minorHAnsi"/>
        </w:rPr>
        <w:t>analyzing</w:t>
      </w:r>
      <w:r w:rsidR="00D93685" w:rsidRPr="00D93685">
        <w:rPr>
          <w:rFonts w:asciiTheme="minorHAnsi" w:eastAsia="가는안상수체" w:hAnsiTheme="minorHAnsi" w:cstheme="minorHAnsi"/>
        </w:rPr>
        <w:t xml:space="preserve"> crude samples.</w:t>
      </w:r>
      <w:r w:rsidR="00FF7A3E" w:rsidRPr="00FF7A3E">
        <w:rPr>
          <w:rFonts w:asciiTheme="minorHAnsi" w:eastAsia="가는안상수체" w:hAnsiTheme="minorHAnsi" w:cstheme="minorHAnsi"/>
        </w:rPr>
        <w:t xml:space="preserve"> </w:t>
      </w:r>
      <w:r w:rsidR="00D93685" w:rsidRPr="00D93685">
        <w:rPr>
          <w:rFonts w:asciiTheme="minorHAnsi" w:eastAsia="가는안상수체" w:hAnsiTheme="minorHAnsi" w:cstheme="minorHAnsi"/>
        </w:rPr>
        <w:t xml:space="preserve">However, conventional MALDI MS faces great challenges in detecting small metabolites due to high matrix background ions in the </w:t>
      </w:r>
      <w:r w:rsidR="00D93685" w:rsidRPr="00D93685">
        <w:rPr>
          <w:rFonts w:asciiTheme="minorHAnsi" w:eastAsia="가는안상수체" w:hAnsiTheme="minorHAnsi" w:cstheme="minorHAnsi"/>
          <w:i/>
        </w:rPr>
        <w:t>m/z</w:t>
      </w:r>
      <w:r w:rsidR="00D93685" w:rsidRPr="00D93685">
        <w:rPr>
          <w:rFonts w:asciiTheme="minorHAnsi" w:eastAsia="가는안상수체" w:hAnsiTheme="minorHAnsi" w:cstheme="minorHAnsi"/>
        </w:rPr>
        <w:t xml:space="preserve"> region &lt;500</w:t>
      </w:r>
      <w:r w:rsidR="00D93685">
        <w:rPr>
          <w:rFonts w:asciiTheme="minorHAnsi" w:eastAsia="가는안상수체" w:hAnsiTheme="minorHAnsi" w:cstheme="minorHAnsi" w:hint="eastAsia"/>
        </w:rPr>
        <w:t xml:space="preserve"> and ion suppression effects</w:t>
      </w:r>
      <w:r w:rsidR="00D93685" w:rsidRPr="00D93685">
        <w:rPr>
          <w:rFonts w:asciiTheme="minorHAnsi" w:eastAsia="가는안상수체" w:hAnsiTheme="minorHAnsi" w:cstheme="minorHAnsi"/>
        </w:rPr>
        <w:t>.</w:t>
      </w:r>
      <w:r w:rsidR="00D93685">
        <w:rPr>
          <w:rFonts w:asciiTheme="minorHAnsi" w:eastAsia="가는안상수체" w:hAnsiTheme="minorHAnsi" w:cstheme="minorHAnsi" w:hint="eastAsia"/>
        </w:rPr>
        <w:t xml:space="preserve"> </w:t>
      </w:r>
      <w:r w:rsidR="00FB0680">
        <w:rPr>
          <w:rFonts w:asciiTheme="minorHAnsi" w:eastAsia="가는안상수체" w:hAnsiTheme="minorHAnsi" w:cstheme="minorHAnsi" w:hint="eastAsia"/>
        </w:rPr>
        <w:t>In order t</w:t>
      </w:r>
      <w:r w:rsidR="00FF7A3E" w:rsidRPr="00FF7A3E">
        <w:rPr>
          <w:rFonts w:asciiTheme="minorHAnsi" w:eastAsia="가는안상수체" w:hAnsiTheme="minorHAnsi" w:cstheme="minorHAnsi"/>
        </w:rPr>
        <w:t xml:space="preserve">o partially overcome these issues, we </w:t>
      </w:r>
      <w:r w:rsidR="00FB0680" w:rsidRPr="00FF7A3E">
        <w:rPr>
          <w:rFonts w:asciiTheme="minorHAnsi" w:eastAsia="가는안상수체" w:hAnsiTheme="minorHAnsi" w:cstheme="minorHAnsi"/>
        </w:rPr>
        <w:t xml:space="preserve">developed </w:t>
      </w:r>
      <w:r w:rsidR="00FB0680">
        <w:rPr>
          <w:rFonts w:asciiTheme="minorHAnsi" w:eastAsia="가는안상수체" w:hAnsiTheme="minorHAnsi" w:cstheme="minorHAnsi"/>
        </w:rPr>
        <w:t>several</w:t>
      </w:r>
      <w:r w:rsidR="00FB0680">
        <w:rPr>
          <w:rFonts w:asciiTheme="minorHAnsi" w:eastAsia="가는안상수체" w:hAnsiTheme="minorHAnsi" w:cstheme="minorHAnsi" w:hint="eastAsia"/>
        </w:rPr>
        <w:t xml:space="preserve"> alternative MALDI MS strategies. One strategy is </w:t>
      </w:r>
      <w:r w:rsidR="00FB0680" w:rsidRPr="00FB0680">
        <w:rPr>
          <w:rFonts w:asciiTheme="minorHAnsi" w:eastAsia="가는안상수체" w:hAnsiTheme="minorHAnsi" w:cstheme="minorHAnsi"/>
        </w:rPr>
        <w:t xml:space="preserve">so called “matrix engineering”, in which </w:t>
      </w:r>
      <w:r w:rsidR="00DE1ED0" w:rsidRPr="00FB0680">
        <w:rPr>
          <w:rFonts w:asciiTheme="minorHAnsi" w:eastAsia="가는안상수체" w:hAnsiTheme="minorHAnsi" w:cstheme="minorHAnsi"/>
        </w:rPr>
        <w:t xml:space="preserve">target </w:t>
      </w:r>
      <w:proofErr w:type="spellStart"/>
      <w:r w:rsidR="00DE1ED0">
        <w:rPr>
          <w:rFonts w:asciiTheme="minorHAnsi" w:eastAsia="가는안상수체" w:hAnsiTheme="minorHAnsi" w:cstheme="minorHAnsi" w:hint="eastAsia"/>
        </w:rPr>
        <w:t>analyte</w:t>
      </w:r>
      <w:proofErr w:type="spellEnd"/>
      <w:r w:rsidR="000F7075">
        <w:rPr>
          <w:rFonts w:asciiTheme="minorHAnsi" w:eastAsia="가는안상수체" w:hAnsiTheme="minorHAnsi" w:cstheme="minorHAnsi" w:hint="eastAsia"/>
        </w:rPr>
        <w:t xml:space="preserve"> signals</w:t>
      </w:r>
      <w:r w:rsidR="00DE1ED0" w:rsidRPr="00FB0680">
        <w:rPr>
          <w:rFonts w:asciiTheme="minorHAnsi" w:eastAsia="가는안상수체" w:hAnsiTheme="minorHAnsi" w:cstheme="minorHAnsi"/>
        </w:rPr>
        <w:t xml:space="preserve"> are selectively enhanced</w:t>
      </w:r>
      <w:r w:rsidR="00DE1ED0">
        <w:rPr>
          <w:rFonts w:asciiTheme="minorHAnsi" w:eastAsia="가는안상수체" w:hAnsiTheme="minorHAnsi" w:cstheme="minorHAnsi" w:hint="eastAsia"/>
        </w:rPr>
        <w:t xml:space="preserve"> with low chemical background</w:t>
      </w:r>
      <w:r w:rsidR="00DE1ED0" w:rsidRPr="00FB0680">
        <w:rPr>
          <w:rFonts w:asciiTheme="minorHAnsi" w:eastAsia="가는안상수체" w:hAnsiTheme="minorHAnsi" w:cstheme="minorHAnsi"/>
        </w:rPr>
        <w:t xml:space="preserve"> </w:t>
      </w:r>
      <w:r w:rsidR="00DE1ED0">
        <w:rPr>
          <w:rFonts w:asciiTheme="minorHAnsi" w:eastAsia="가는안상수체" w:hAnsiTheme="minorHAnsi" w:cstheme="minorHAnsi" w:hint="eastAsia"/>
        </w:rPr>
        <w:t xml:space="preserve">by altering </w:t>
      </w:r>
      <w:r w:rsidR="00FB0680" w:rsidRPr="00FB0680">
        <w:rPr>
          <w:rFonts w:asciiTheme="minorHAnsi" w:eastAsia="가는안상수체" w:hAnsiTheme="minorHAnsi" w:cstheme="minorHAnsi"/>
        </w:rPr>
        <w:t xml:space="preserve">LDI environment </w:t>
      </w:r>
      <w:r w:rsidR="00DE1ED0">
        <w:rPr>
          <w:rFonts w:asciiTheme="minorHAnsi" w:eastAsia="가는안상수체" w:hAnsiTheme="minorHAnsi" w:cstheme="minorHAnsi" w:hint="eastAsia"/>
        </w:rPr>
        <w:t>with nanomaterials</w:t>
      </w:r>
      <w:r w:rsidR="00FB0680" w:rsidRPr="00FB0680">
        <w:rPr>
          <w:rFonts w:asciiTheme="minorHAnsi" w:eastAsia="가는안상수체" w:hAnsiTheme="minorHAnsi" w:cstheme="minorHAnsi"/>
        </w:rPr>
        <w:t>.</w:t>
      </w:r>
      <w:r w:rsidR="00FB0680">
        <w:rPr>
          <w:rFonts w:asciiTheme="minorHAnsi" w:eastAsia="가는안상수체" w:hAnsiTheme="minorHAnsi" w:cstheme="minorHAnsi" w:hint="eastAsia"/>
        </w:rPr>
        <w:t xml:space="preserve"> </w:t>
      </w:r>
      <w:r w:rsidR="008D2690">
        <w:rPr>
          <w:rFonts w:asciiTheme="minorHAnsi" w:eastAsia="가는안상수체" w:hAnsiTheme="minorHAnsi" w:cstheme="minorHAnsi" w:hint="eastAsia"/>
        </w:rPr>
        <w:t xml:space="preserve">The other strategy is </w:t>
      </w:r>
      <w:r w:rsidR="000F7075">
        <w:rPr>
          <w:rFonts w:asciiTheme="minorHAnsi" w:eastAsia="가는안상수체" w:hAnsiTheme="minorHAnsi" w:cstheme="minorHAnsi" w:hint="eastAsia"/>
        </w:rPr>
        <w:t xml:space="preserve">the </w:t>
      </w:r>
      <w:r w:rsidR="00DE1ED0">
        <w:rPr>
          <w:rFonts w:asciiTheme="minorHAnsi" w:eastAsia="가는안상수체" w:hAnsiTheme="minorHAnsi" w:cstheme="minorHAnsi" w:hint="eastAsia"/>
        </w:rPr>
        <w:t xml:space="preserve">modifications of </w:t>
      </w:r>
      <w:r w:rsidR="000F7075">
        <w:rPr>
          <w:rFonts w:asciiTheme="minorHAnsi" w:eastAsia="가는안상수체" w:hAnsiTheme="minorHAnsi" w:cstheme="minorHAnsi" w:hint="eastAsia"/>
        </w:rPr>
        <w:t xml:space="preserve">the </w:t>
      </w:r>
      <w:r w:rsidR="00DE1ED0">
        <w:rPr>
          <w:rFonts w:asciiTheme="minorHAnsi" w:eastAsia="가는안상수체" w:hAnsiTheme="minorHAnsi" w:cstheme="minorHAnsi" w:hint="eastAsia"/>
        </w:rPr>
        <w:t xml:space="preserve">conventional MALDI matrices in order to gain more softness in ionization of labile molecules or to obtain clean chemical background signals in low </w:t>
      </w:r>
      <w:r w:rsidR="00DE1ED0" w:rsidRPr="00DE1ED0">
        <w:rPr>
          <w:rFonts w:asciiTheme="minorHAnsi" w:eastAsia="가는안상수체" w:hAnsiTheme="minorHAnsi" w:cstheme="minorHAnsi" w:hint="eastAsia"/>
          <w:i/>
        </w:rPr>
        <w:t>m/z</w:t>
      </w:r>
      <w:r w:rsidR="00DE1ED0">
        <w:rPr>
          <w:rFonts w:asciiTheme="minorHAnsi" w:eastAsia="가는안상수체" w:hAnsiTheme="minorHAnsi" w:cstheme="minorHAnsi" w:hint="eastAsia"/>
        </w:rPr>
        <w:t xml:space="preserve"> region.  </w:t>
      </w:r>
    </w:p>
    <w:p w:rsidR="009D31F3" w:rsidRPr="00A911D6" w:rsidRDefault="00DE1ED0" w:rsidP="006627CC">
      <w:pPr>
        <w:jc w:val="both"/>
        <w:rPr>
          <w:rFonts w:cstheme="minorHAnsi"/>
        </w:rPr>
      </w:pPr>
      <w:r>
        <w:rPr>
          <w:rFonts w:eastAsia="가는안상수체" w:cstheme="minorHAnsi" w:hint="eastAsia"/>
        </w:rPr>
        <w:t>The second part of presentation will focus on ambient ionization MS methods as direct sample analysis platform</w:t>
      </w:r>
      <w:r w:rsidR="00FE5BD4">
        <w:rPr>
          <w:rFonts w:eastAsia="가는안상수체" w:cstheme="minorHAnsi" w:hint="eastAsia"/>
        </w:rPr>
        <w:t>s</w:t>
      </w:r>
      <w:r>
        <w:rPr>
          <w:rFonts w:eastAsia="가는안상수체" w:cstheme="minorHAnsi" w:hint="eastAsia"/>
        </w:rPr>
        <w:t xml:space="preserve">. </w:t>
      </w:r>
      <w:r w:rsidR="006627CC" w:rsidRPr="006627CC">
        <w:rPr>
          <w:rFonts w:cstheme="minorHAnsi"/>
        </w:rPr>
        <w:t xml:space="preserve">Among </w:t>
      </w:r>
      <w:r w:rsidR="00FE5BD4">
        <w:rPr>
          <w:rFonts w:cstheme="minorHAnsi" w:hint="eastAsia"/>
        </w:rPr>
        <w:t xml:space="preserve">various ambient ionization techniques, </w:t>
      </w:r>
      <w:proofErr w:type="spellStart"/>
      <w:r w:rsidR="006627CC" w:rsidRPr="006627CC">
        <w:rPr>
          <w:rFonts w:cstheme="minorHAnsi"/>
        </w:rPr>
        <w:t>nanospray</w:t>
      </w:r>
      <w:proofErr w:type="spellEnd"/>
      <w:r w:rsidR="006627CC" w:rsidRPr="006627CC">
        <w:rPr>
          <w:rFonts w:cstheme="minorHAnsi"/>
        </w:rPr>
        <w:t xml:space="preserve"> desorption ionization (</w:t>
      </w:r>
      <w:proofErr w:type="spellStart"/>
      <w:r w:rsidR="006627CC" w:rsidRPr="006627CC">
        <w:rPr>
          <w:rFonts w:cstheme="minorHAnsi"/>
        </w:rPr>
        <w:t>nano</w:t>
      </w:r>
      <w:proofErr w:type="spellEnd"/>
      <w:r w:rsidR="006627CC" w:rsidRPr="006627CC">
        <w:rPr>
          <w:rFonts w:cstheme="minorHAnsi"/>
        </w:rPr>
        <w:t xml:space="preserve">-DESI) </w:t>
      </w:r>
      <w:r w:rsidR="00FE5BD4">
        <w:rPr>
          <w:rFonts w:cstheme="minorHAnsi" w:hint="eastAsia"/>
        </w:rPr>
        <w:t>and paper spray ionization (PSI) will be mainly discussed. N</w:t>
      </w:r>
      <w:r w:rsidR="006627CC" w:rsidRPr="006627CC">
        <w:rPr>
          <w:rFonts w:cstheme="minorHAnsi"/>
        </w:rPr>
        <w:t xml:space="preserve">ano-DESI utilizes </w:t>
      </w:r>
      <w:r w:rsidR="00DF2DFE">
        <w:rPr>
          <w:rFonts w:cstheme="minorHAnsi" w:hint="eastAsia"/>
        </w:rPr>
        <w:t xml:space="preserve">a </w:t>
      </w:r>
      <w:r w:rsidR="006627CC" w:rsidRPr="006627CC">
        <w:rPr>
          <w:rFonts w:cstheme="minorHAnsi"/>
        </w:rPr>
        <w:t xml:space="preserve">steady-state micro-liquid junction formed between two capillaries for extracting </w:t>
      </w:r>
      <w:proofErr w:type="spellStart"/>
      <w:r w:rsidR="006627CC" w:rsidRPr="006627CC">
        <w:rPr>
          <w:rFonts w:cstheme="minorHAnsi"/>
        </w:rPr>
        <w:t>analytes</w:t>
      </w:r>
      <w:proofErr w:type="spellEnd"/>
      <w:r w:rsidR="00FE5BD4">
        <w:rPr>
          <w:rFonts w:cstheme="minorHAnsi" w:hint="eastAsia"/>
        </w:rPr>
        <w:t xml:space="preserve"> and therefore</w:t>
      </w:r>
      <w:r w:rsidR="006627CC" w:rsidRPr="006627CC">
        <w:rPr>
          <w:rFonts w:cstheme="minorHAnsi"/>
        </w:rPr>
        <w:t xml:space="preserve"> this method allows us to sample </w:t>
      </w:r>
      <w:proofErr w:type="spellStart"/>
      <w:r w:rsidR="006627CC" w:rsidRPr="006627CC">
        <w:rPr>
          <w:rFonts w:cstheme="minorHAnsi"/>
        </w:rPr>
        <w:t>analytes</w:t>
      </w:r>
      <w:proofErr w:type="spellEnd"/>
      <w:r w:rsidR="006627CC" w:rsidRPr="006627CC">
        <w:rPr>
          <w:rFonts w:cstheme="minorHAnsi"/>
        </w:rPr>
        <w:t xml:space="preserve"> with high spatial resolution and also has a potential of depth-profiling. </w:t>
      </w:r>
      <w:r w:rsidR="00FE5BD4">
        <w:rPr>
          <w:rFonts w:cstheme="minorHAnsi" w:hint="eastAsia"/>
        </w:rPr>
        <w:t>Here, w</w:t>
      </w:r>
      <w:r w:rsidR="006627CC" w:rsidRPr="006627CC">
        <w:rPr>
          <w:rFonts w:cstheme="minorHAnsi"/>
        </w:rPr>
        <w:t xml:space="preserve">e will demonstrate various applications of </w:t>
      </w:r>
      <w:proofErr w:type="spellStart"/>
      <w:r w:rsidR="006627CC" w:rsidRPr="006627CC">
        <w:rPr>
          <w:rFonts w:cstheme="minorHAnsi"/>
        </w:rPr>
        <w:t>nano</w:t>
      </w:r>
      <w:proofErr w:type="spellEnd"/>
      <w:r w:rsidR="006627CC" w:rsidRPr="006627CC">
        <w:rPr>
          <w:rFonts w:cstheme="minorHAnsi"/>
        </w:rPr>
        <w:t xml:space="preserve">-DESI MS including </w:t>
      </w:r>
      <w:r w:rsidR="006627CC" w:rsidRPr="00177438">
        <w:rPr>
          <w:rFonts w:cstheme="minorHAnsi"/>
          <w:i/>
        </w:rPr>
        <w:t>in situ</w:t>
      </w:r>
      <w:r w:rsidR="006627CC" w:rsidRPr="006627CC">
        <w:rPr>
          <w:rFonts w:cstheme="minorHAnsi"/>
        </w:rPr>
        <w:t xml:space="preserve"> document ink analysis and plant metabolite analysis.</w:t>
      </w:r>
      <w:r w:rsidR="00FE5BD4">
        <w:rPr>
          <w:rFonts w:cstheme="minorHAnsi" w:hint="eastAsia"/>
        </w:rPr>
        <w:t xml:space="preserve"> PSI usually employs </w:t>
      </w:r>
      <w:r w:rsidR="00FE5BD4" w:rsidRPr="00FE5BD4">
        <w:rPr>
          <w:rFonts w:cstheme="minorHAnsi"/>
        </w:rPr>
        <w:t>a planar, triangular-shape paper tip as a sampling base as well as an electrospray tip.</w:t>
      </w:r>
      <w:r w:rsidR="00FE5BD4">
        <w:rPr>
          <w:rFonts w:cstheme="minorHAnsi" w:hint="eastAsia"/>
        </w:rPr>
        <w:t xml:space="preserve"> </w:t>
      </w:r>
      <w:r w:rsidR="00874983">
        <w:rPr>
          <w:rFonts w:cstheme="minorHAnsi" w:hint="eastAsia"/>
        </w:rPr>
        <w:t xml:space="preserve">One of the unique advantages of PSI MS is that </w:t>
      </w:r>
      <w:r w:rsidR="00874983" w:rsidRPr="00B65DD2">
        <w:rPr>
          <w:rFonts w:eastAsia="맑은 고딕" w:hint="eastAsia"/>
        </w:rPr>
        <w:t xml:space="preserve">a paper base itself can serve as a </w:t>
      </w:r>
      <w:r w:rsidR="00874983" w:rsidRPr="00B65DD2">
        <w:rPr>
          <w:rFonts w:eastAsia="맑은 고딕"/>
        </w:rPr>
        <w:t>filter or a chromatographic medium</w:t>
      </w:r>
      <w:r w:rsidR="00874983" w:rsidRPr="00B65DD2">
        <w:rPr>
          <w:rFonts w:eastAsia="맑은 고딕" w:hint="eastAsia"/>
        </w:rPr>
        <w:t xml:space="preserve"> and therefore </w:t>
      </w:r>
      <w:r w:rsidR="00874983" w:rsidRPr="00B65DD2">
        <w:rPr>
          <w:rFonts w:eastAsia="맑은 고딕" w:hint="eastAsia"/>
          <w:i/>
        </w:rPr>
        <w:t>in situ</w:t>
      </w:r>
      <w:r w:rsidR="00874983" w:rsidRPr="00B65DD2">
        <w:rPr>
          <w:rFonts w:eastAsia="맑은 고딕" w:hint="eastAsia"/>
        </w:rPr>
        <w:t xml:space="preserve"> sample clean up or </w:t>
      </w:r>
      <w:proofErr w:type="spellStart"/>
      <w:r w:rsidR="00874983" w:rsidRPr="00B65DD2">
        <w:rPr>
          <w:rFonts w:eastAsia="맑은 고딕" w:hint="eastAsia"/>
        </w:rPr>
        <w:t>analyte</w:t>
      </w:r>
      <w:proofErr w:type="spellEnd"/>
      <w:r w:rsidR="00874983" w:rsidRPr="00B65DD2">
        <w:rPr>
          <w:rFonts w:eastAsia="맑은 고딕" w:hint="eastAsia"/>
        </w:rPr>
        <w:t xml:space="preserve"> separation can occur during PSI process. Case studies of lipid fingerprinting will be demonstrated in order to explain th</w:t>
      </w:r>
      <w:r w:rsidR="00874983">
        <w:rPr>
          <w:rFonts w:eastAsia="맑은 고딕" w:hint="eastAsia"/>
        </w:rPr>
        <w:t>is unique advantage</w:t>
      </w:r>
      <w:r w:rsidR="00874983" w:rsidRPr="00B65DD2">
        <w:rPr>
          <w:rFonts w:eastAsia="맑은 고딕" w:hint="eastAsia"/>
        </w:rPr>
        <w:t xml:space="preserve">. </w:t>
      </w:r>
      <w:r w:rsidR="00FE5BD4" w:rsidRPr="00FE5BD4">
        <w:rPr>
          <w:rFonts w:cstheme="minorHAnsi"/>
        </w:rPr>
        <w:t>In addition, we will introduce the new format of PSI MS for the rapid raw solid material analysis, named as paper cone spray ionization (PCSI) MS.</w:t>
      </w:r>
    </w:p>
    <w:sectPr w:rsidR="009D31F3" w:rsidRPr="00A911D6" w:rsidSect="00EB239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28" w:rsidRDefault="00F23E28" w:rsidP="006A5CF0">
      <w:pPr>
        <w:spacing w:after="0" w:line="240" w:lineRule="auto"/>
      </w:pPr>
      <w:r>
        <w:separator/>
      </w:r>
    </w:p>
  </w:endnote>
  <w:endnote w:type="continuationSeparator" w:id="0">
    <w:p w:rsidR="00F23E28" w:rsidRDefault="00F23E28" w:rsidP="006A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가는안상수체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28" w:rsidRDefault="00F23E28" w:rsidP="006A5CF0">
      <w:pPr>
        <w:spacing w:after="0" w:line="240" w:lineRule="auto"/>
      </w:pPr>
      <w:r>
        <w:separator/>
      </w:r>
    </w:p>
  </w:footnote>
  <w:footnote w:type="continuationSeparator" w:id="0">
    <w:p w:rsidR="00F23E28" w:rsidRDefault="00F23E28" w:rsidP="006A5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98"/>
    <w:rsid w:val="00084472"/>
    <w:rsid w:val="000F7075"/>
    <w:rsid w:val="0010409D"/>
    <w:rsid w:val="00133000"/>
    <w:rsid w:val="00177438"/>
    <w:rsid w:val="002A494A"/>
    <w:rsid w:val="00390159"/>
    <w:rsid w:val="004D04C0"/>
    <w:rsid w:val="0056535A"/>
    <w:rsid w:val="005829A1"/>
    <w:rsid w:val="006627CC"/>
    <w:rsid w:val="006707D1"/>
    <w:rsid w:val="006A5CF0"/>
    <w:rsid w:val="007444B5"/>
    <w:rsid w:val="007926F2"/>
    <w:rsid w:val="007D7A63"/>
    <w:rsid w:val="00874983"/>
    <w:rsid w:val="008749E3"/>
    <w:rsid w:val="008D2690"/>
    <w:rsid w:val="00964ACE"/>
    <w:rsid w:val="009D31F3"/>
    <w:rsid w:val="00A5329F"/>
    <w:rsid w:val="00A911D6"/>
    <w:rsid w:val="00AC3043"/>
    <w:rsid w:val="00BB4B89"/>
    <w:rsid w:val="00C5044B"/>
    <w:rsid w:val="00C959FC"/>
    <w:rsid w:val="00D118D0"/>
    <w:rsid w:val="00D93685"/>
    <w:rsid w:val="00DD55FE"/>
    <w:rsid w:val="00DE1ED0"/>
    <w:rsid w:val="00DF2DFE"/>
    <w:rsid w:val="00E05563"/>
    <w:rsid w:val="00EA4FEF"/>
    <w:rsid w:val="00EB2398"/>
    <w:rsid w:val="00F23E28"/>
    <w:rsid w:val="00FA7C1D"/>
    <w:rsid w:val="00FB0680"/>
    <w:rsid w:val="00FE5BD4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EB2398"/>
    <w:pPr>
      <w:autoSpaceDE w:val="0"/>
      <w:autoSpaceDN w:val="0"/>
      <w:spacing w:line="273" w:lineRule="auto"/>
      <w:textAlignment w:val="baseline"/>
    </w:pPr>
    <w:rPr>
      <w:rFonts w:ascii="Times New Roman" w:eastAsia="Times New Roman" w:hAnsi="Times New Roman" w:cs="Times New Roman"/>
      <w:color w:val="000000"/>
    </w:rPr>
  </w:style>
  <w:style w:type="paragraph" w:styleId="a3">
    <w:name w:val="header"/>
    <w:basedOn w:val="a"/>
    <w:link w:val="Char"/>
    <w:uiPriority w:val="99"/>
    <w:unhideWhenUsed/>
    <w:rsid w:val="006A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6A5CF0"/>
  </w:style>
  <w:style w:type="paragraph" w:styleId="a4">
    <w:name w:val="footer"/>
    <w:basedOn w:val="a"/>
    <w:link w:val="Char0"/>
    <w:uiPriority w:val="99"/>
    <w:unhideWhenUsed/>
    <w:rsid w:val="006A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6A5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EB2398"/>
    <w:pPr>
      <w:autoSpaceDE w:val="0"/>
      <w:autoSpaceDN w:val="0"/>
      <w:spacing w:line="273" w:lineRule="auto"/>
      <w:textAlignment w:val="baseline"/>
    </w:pPr>
    <w:rPr>
      <w:rFonts w:ascii="Times New Roman" w:eastAsia="Times New Roman" w:hAnsi="Times New Roman" w:cs="Times New Roman"/>
      <w:color w:val="000000"/>
    </w:rPr>
  </w:style>
  <w:style w:type="paragraph" w:styleId="a3">
    <w:name w:val="header"/>
    <w:basedOn w:val="a"/>
    <w:link w:val="Char"/>
    <w:uiPriority w:val="99"/>
    <w:unhideWhenUsed/>
    <w:rsid w:val="006A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6A5CF0"/>
  </w:style>
  <w:style w:type="paragraph" w:styleId="a4">
    <w:name w:val="footer"/>
    <w:basedOn w:val="a"/>
    <w:link w:val="Char0"/>
    <w:uiPriority w:val="99"/>
    <w:unhideWhenUsed/>
    <w:rsid w:val="006A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6A5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Sangwon Cha</dc:creator>
  <cp:lastModifiedBy>Sangwon Cha</cp:lastModifiedBy>
  <cp:revision>2</cp:revision>
  <dcterms:created xsi:type="dcterms:W3CDTF">2016-04-01T10:23:00Z</dcterms:created>
  <dcterms:modified xsi:type="dcterms:W3CDTF">2016-04-01T10:23:00Z</dcterms:modified>
</cp:coreProperties>
</file>